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AA" w:rsidRPr="00982378" w:rsidRDefault="004C00AA" w:rsidP="004C00AA">
      <w:pPr>
        <w:spacing w:after="0" w:line="240" w:lineRule="auto"/>
        <w:ind w:left="5664"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C00AA" w:rsidRPr="00302DB7" w:rsidRDefault="004C00AA" w:rsidP="004C00A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02DB7">
        <w:rPr>
          <w:rFonts w:ascii="Times New Roman" w:hAnsi="Times New Roman"/>
          <w:sz w:val="24"/>
          <w:szCs w:val="24"/>
        </w:rPr>
        <w:t>к приказу Управления образования и молодежной политики</w:t>
      </w:r>
    </w:p>
    <w:p w:rsidR="004C00AA" w:rsidRPr="00302DB7" w:rsidRDefault="004C00AA" w:rsidP="004C00A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02DB7">
        <w:rPr>
          <w:rFonts w:ascii="Times New Roman" w:hAnsi="Times New Roman"/>
          <w:sz w:val="24"/>
          <w:szCs w:val="24"/>
        </w:rPr>
        <w:t xml:space="preserve">администрации Тонкинского муниципального района </w:t>
      </w:r>
    </w:p>
    <w:p w:rsidR="004C00AA" w:rsidRPr="00302DB7" w:rsidRDefault="004C00AA" w:rsidP="004C00A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02DB7">
        <w:rPr>
          <w:rFonts w:ascii="Times New Roman" w:hAnsi="Times New Roman"/>
          <w:sz w:val="24"/>
          <w:szCs w:val="24"/>
        </w:rPr>
        <w:t>Нижегородской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82378"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Calibri" w:hAnsi="Times New Roman"/>
          <w:sz w:val="24"/>
          <w:szCs w:val="24"/>
        </w:rPr>
        <w:t xml:space="preserve"> 13.07.2020 </w:t>
      </w:r>
      <w:r w:rsidRPr="00982378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40</w:t>
      </w:r>
    </w:p>
    <w:p w:rsidR="004C00AA" w:rsidRPr="00877BD2" w:rsidRDefault="004C00AA" w:rsidP="004C00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7BD2">
        <w:rPr>
          <w:rFonts w:ascii="Times New Roman" w:hAnsi="Times New Roman"/>
          <w:b/>
          <w:sz w:val="28"/>
          <w:szCs w:val="28"/>
        </w:rPr>
        <w:t>Паспорт плана мероприятий («дорожной карты» 1.1)</w:t>
      </w:r>
    </w:p>
    <w:p w:rsidR="004C00AA" w:rsidRPr="00877BD2" w:rsidRDefault="004C00AA" w:rsidP="004C00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7BD2">
        <w:rPr>
          <w:rFonts w:ascii="Times New Roman" w:hAnsi="Times New Roman"/>
          <w:b/>
          <w:sz w:val="28"/>
          <w:szCs w:val="28"/>
        </w:rPr>
        <w:t xml:space="preserve">по развитию муниципальной системы оценки качества подготовки </w:t>
      </w:r>
      <w:proofErr w:type="gramStart"/>
      <w:r w:rsidRPr="00877BD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7BD2">
        <w:rPr>
          <w:rFonts w:ascii="Times New Roman" w:hAnsi="Times New Roman"/>
          <w:b/>
          <w:sz w:val="28"/>
          <w:szCs w:val="28"/>
        </w:rPr>
        <w:t xml:space="preserve"> </w:t>
      </w:r>
      <w:r w:rsidRPr="00877BD2">
        <w:rPr>
          <w:rFonts w:ascii="Times New Roman" w:hAnsi="Times New Roman"/>
          <w:b/>
          <w:sz w:val="28"/>
          <w:szCs w:val="28"/>
        </w:rPr>
        <w:br/>
        <w:t>в Тонкинском муниципальном районе на 2020-2021 годы</w:t>
      </w:r>
    </w:p>
    <w:p w:rsidR="004C00AA" w:rsidRPr="00877BD2" w:rsidRDefault="004C00AA" w:rsidP="004C00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23"/>
        <w:gridCol w:w="12077"/>
      </w:tblGrid>
      <w:tr w:rsidR="004C00AA" w:rsidRPr="002549FC" w:rsidTr="0065557D">
        <w:tc>
          <w:tcPr>
            <w:tcW w:w="704" w:type="dxa"/>
            <w:tcBorders>
              <w:bottom w:val="nil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54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bottom w:val="nil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077" w:type="dxa"/>
            <w:tcBorders>
              <w:bottom w:val="nil"/>
            </w:tcBorders>
          </w:tcPr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оценки качества подготовки </w:t>
            </w:r>
            <w:proofErr w:type="gramStart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предусматривающей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метапредметных и предметных результатов освоения основной образовательной программы начального общего образования;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метапредметных и предметных результатов освоения основной образовательной программы основного общего образования;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метапредметных и предметных результатов освоения основной образовательной программы среднего общего образования;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результатов обучающихся по адаптированным основным образовательным программам;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повышению уровня образовательных результатов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Тонкинском муниципальном районе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анализа образовательных результатов;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повышению уровня образовательных результатов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районе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анализа Национальных исследований качества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НИКО)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международных сопоставительных исследований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- МСИ)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образования.</w:t>
            </w:r>
          </w:p>
        </w:tc>
      </w:tr>
      <w:tr w:rsidR="004C00AA" w:rsidRPr="002549FC" w:rsidTr="0065557D">
        <w:tc>
          <w:tcPr>
            <w:tcW w:w="704" w:type="dxa"/>
            <w:tcBorders>
              <w:top w:val="nil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077" w:type="dxa"/>
            <w:tcBorders>
              <w:top w:val="nil"/>
            </w:tcBorders>
          </w:tcPr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обоснованной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оценки качества подготовки </w:t>
            </w:r>
            <w:proofErr w:type="gramStart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00AA" w:rsidRPr="002549FC" w:rsidTr="0065557D">
        <w:tc>
          <w:tcPr>
            <w:tcW w:w="704" w:type="dxa"/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Показатели для оценки и определение методов сбора информации</w:t>
            </w:r>
          </w:p>
        </w:tc>
        <w:tc>
          <w:tcPr>
            <w:tcW w:w="12077" w:type="dxa"/>
          </w:tcPr>
          <w:p w:rsidR="004C00AA" w:rsidRPr="002549FC" w:rsidRDefault="004C00AA" w:rsidP="004C00AA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 (далее - ОО)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реализующих адаптированные образовательные программы, имеют разработанную внутреннюю систему оценки результатов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результатов освоения основной образовательной программы предмету "Иностранный язык" в 3, 9, 10 классах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2020/</w:t>
            </w:r>
            <w:r w:rsidRPr="00F7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году);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диагностическая работа по оценке метапредметных результатов в 4, 8, 10 классах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2020/</w:t>
            </w:r>
            <w:r w:rsidRPr="00F76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году);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мониторинг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образовательных программ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реализующих адаптированные основные образовательные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предмет </w:t>
            </w:r>
            <w:proofErr w:type="gramStart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наличия разработанной внутренней системы оценки результатов обучения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Положительная динамика количества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ОО, оснащенных высокотехнологичными ученико-местами, в 2019/20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- 2020/2021 учебных года</w:t>
            </w:r>
            <w:proofErr w:type="gramStart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по подготовке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высокого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00AA" w:rsidRPr="00C0766B" w:rsidRDefault="004C00AA" w:rsidP="004C00AA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не менее 2 совещаний, семинаров  с руководителями и зам. руководителей по вопросам оценки качества подготовки обучающихся.</w:t>
            </w:r>
            <w:proofErr w:type="gramStart"/>
            <w:r w:rsidRPr="00C0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C00AA" w:rsidRPr="002549FC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в соответствии с поставленными целями по различным направлениям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качества подготовки обучающихся призвана обеспечить участников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зовательных отношений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объективной достоверной информацией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 образования, состоянии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образования на различных уровнях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направлениях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совершенствования системы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качеством образования.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этого требуется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нормативную базу для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муницпальных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диагностических процедур;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содействовать развитию системы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позволяющ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наряду с региональными  процедурами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оценивать качество образования, включая сбор контекстных данных;</w:t>
            </w:r>
          </w:p>
          <w:p w:rsidR="004C00AA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и систематически обновлять банк диагностических материалов для проведения процедур оценки качества подготовки обучающихся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повышение квалификации педагогических и руководящих работников по вопросам оценки качества образования, анализа и использования результатов оценочных процедур, реализации механизмов управления качеством образования;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мониторинг оценки качества подготовки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E1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сервисов)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механизмы привлечения общественности к оценке качества образования на муниципальном и школьном уровнях;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комплексный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оценочных процедур,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на основе кластерного подхода;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обеспечивать методическое сопровождение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МС, ОО на основе анализа результатов оценочных процедур;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анализ факторов, влияющих на качество образования;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информационное сопровождение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механизмов управления качеством образовательных результатов</w:t>
            </w:r>
          </w:p>
        </w:tc>
      </w:tr>
      <w:tr w:rsidR="004C00AA" w:rsidRPr="002549FC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Процесс сбора информации в соответствии с поставленными целями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федеральных оценочных процедур (данные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Федеральной информационной системы оценки качества образования (далее - ФИС ОКО),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 ГИА)</w:t>
            </w:r>
            <w:proofErr w:type="gramEnd"/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>региональных процедур оценки качества образования для муниципальных образований Нижегородской области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>анализ региональных мониторингов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 самообследования ОО</w:t>
            </w:r>
          </w:p>
        </w:tc>
      </w:tr>
      <w:tr w:rsidR="004C00AA" w:rsidRPr="002549FC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анализ полученных данных, 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кластерный и комплексный анализ результатов по нескольким процедурам (в т.ч. ГИА, ВПР, НИКО, региональные мониторинги, региональная оценка по модели </w:t>
            </w:r>
            <w:r w:rsidRPr="002549FC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 и др.), подготовлен аналитический отчет</w:t>
            </w:r>
          </w:p>
        </w:tc>
      </w:tr>
      <w:tr w:rsidR="004C00AA" w:rsidRPr="002549FC" w:rsidTr="00655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Разработка / подготовка адресных рекомендаций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методических рекомендаций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 мониторингов,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проверочных работ (далее - ВПР), государственной итоговой аттестации (далее - ГИА)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 и иных оценочных процедур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 xml:space="preserve">подготовка адресных рекомендаций по результатам проведенного анализа для нескольких групп субъектов </w:t>
            </w:r>
            <w:proofErr w:type="gramStart"/>
            <w:r w:rsidRPr="002549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549FC">
              <w:rPr>
                <w:rFonts w:ascii="Times New Roman" w:hAnsi="Times New Roman"/>
                <w:sz w:val="24"/>
                <w:szCs w:val="24"/>
              </w:rPr>
              <w:t>для руководителей ОО, для педагогических работников и др.)</w:t>
            </w:r>
          </w:p>
        </w:tc>
      </w:tr>
      <w:tr w:rsidR="004C00AA" w:rsidRPr="002549FC" w:rsidTr="0065557D">
        <w:tc>
          <w:tcPr>
            <w:tcW w:w="704" w:type="dxa"/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управленческих решений </w:t>
            </w:r>
          </w:p>
        </w:tc>
        <w:tc>
          <w:tcPr>
            <w:tcW w:w="12077" w:type="dxa"/>
          </w:tcPr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определено ресурсное обеспечение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 xml:space="preserve">организованы и проведены </w:t>
            </w:r>
            <w:r>
              <w:rPr>
                <w:rFonts w:ascii="Times New Roman" w:hAnsi="Times New Roman"/>
                <w:sz w:val="24"/>
                <w:szCs w:val="24"/>
              </w:rPr>
              <w:t>семинары-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совещания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 xml:space="preserve"> "Анализ реализации "дорожной карты</w:t>
            </w:r>
            <w:proofErr w:type="gramStart"/>
            <w:r w:rsidRPr="002549FC">
              <w:rPr>
                <w:rFonts w:ascii="Times New Roman" w:hAnsi="Times New Roman"/>
                <w:sz w:val="24"/>
                <w:szCs w:val="24"/>
              </w:rPr>
              <w:t>"п</w:t>
            </w:r>
            <w:proofErr w:type="gramEnd"/>
            <w:r w:rsidRPr="002549FC">
              <w:rPr>
                <w:rFonts w:ascii="Times New Roman" w:hAnsi="Times New Roman"/>
                <w:sz w:val="24"/>
                <w:szCs w:val="24"/>
              </w:rPr>
              <w:t>о развитию региональной системы оценки качества подготовки обучающихся в Нижегородской области на 2020-2021 гг.</w:t>
            </w:r>
          </w:p>
          <w:p w:rsidR="004C00AA" w:rsidRPr="002549FC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 xml:space="preserve">проведены индивидуальные собеседования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2549FC">
              <w:rPr>
                <w:rFonts w:ascii="Times New Roman" w:hAnsi="Times New Roman"/>
                <w:sz w:val="24"/>
                <w:szCs w:val="24"/>
              </w:rPr>
              <w:t>, на основе анализа приняты управленческие решения</w:t>
            </w:r>
          </w:p>
        </w:tc>
      </w:tr>
      <w:tr w:rsidR="004C00AA" w:rsidRPr="003411B7" w:rsidTr="0065557D">
        <w:tc>
          <w:tcPr>
            <w:tcW w:w="704" w:type="dxa"/>
          </w:tcPr>
          <w:p w:rsidR="004C00AA" w:rsidRPr="002549FC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4C00AA" w:rsidRPr="002549FC" w:rsidRDefault="004C00AA" w:rsidP="0065557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решений</w:t>
            </w:r>
          </w:p>
        </w:tc>
        <w:tc>
          <w:tcPr>
            <w:tcW w:w="12077" w:type="dxa"/>
          </w:tcPr>
          <w:p w:rsidR="004C00AA" w:rsidRPr="000E4F6E" w:rsidRDefault="004C00AA" w:rsidP="004C00AA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проанализирована эффективность реализованных мер, внесены коррективы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254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«дорожную карту» </w:t>
            </w:r>
          </w:p>
        </w:tc>
      </w:tr>
    </w:tbl>
    <w:p w:rsidR="004C00AA" w:rsidRDefault="004C00AA" w:rsidP="004C00AA">
      <w:pPr>
        <w:pStyle w:val="10"/>
        <w:keepNext/>
        <w:keepLines/>
        <w:shd w:val="clear" w:color="auto" w:fill="auto"/>
        <w:spacing w:after="0" w:line="240" w:lineRule="auto"/>
        <w:ind w:left="23"/>
        <w:rPr>
          <w:b/>
          <w:sz w:val="28"/>
        </w:rPr>
      </w:pPr>
    </w:p>
    <w:p w:rsidR="004C00AA" w:rsidRPr="001F7BB8" w:rsidRDefault="004C00AA" w:rsidP="004C00AA">
      <w:pPr>
        <w:keepNext/>
        <w:keepLines/>
        <w:spacing w:after="0" w:line="240" w:lineRule="auto"/>
        <w:ind w:left="23"/>
        <w:jc w:val="center"/>
        <w:outlineLvl w:val="0"/>
        <w:rPr>
          <w:rFonts w:ascii="Times New Roman" w:eastAsia="Arial Unicode MS" w:hAnsi="Times New Roman"/>
          <w:sz w:val="27"/>
          <w:szCs w:val="27"/>
        </w:rPr>
      </w:pPr>
      <w:r w:rsidRPr="001F7BB8">
        <w:rPr>
          <w:rFonts w:ascii="Times New Roman" w:eastAsia="Arial Unicode MS" w:hAnsi="Times New Roman"/>
          <w:b/>
          <w:sz w:val="27"/>
          <w:szCs w:val="27"/>
        </w:rPr>
        <w:t>План мероприятий («дорожная карта» 1.1.)</w:t>
      </w:r>
      <w:r w:rsidRPr="001F7BB8">
        <w:rPr>
          <w:rFonts w:ascii="Times New Roman" w:eastAsia="Arial Unicode MS" w:hAnsi="Times New Roman"/>
          <w:b/>
          <w:sz w:val="27"/>
          <w:szCs w:val="27"/>
        </w:rPr>
        <w:br/>
        <w:t xml:space="preserve">по развитию муниципальной системы оценки качества подготовки обучающихся </w:t>
      </w:r>
      <w:r w:rsidRPr="001F7BB8">
        <w:rPr>
          <w:rFonts w:ascii="Times New Roman" w:eastAsia="Arial Unicode MS" w:hAnsi="Times New Roman"/>
          <w:b/>
          <w:sz w:val="27"/>
          <w:szCs w:val="27"/>
        </w:rPr>
        <w:br/>
        <w:t>в  Тонкинском муниципальном районе  на 2020-2021 годы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722"/>
        <w:gridCol w:w="2126"/>
        <w:gridCol w:w="2268"/>
        <w:gridCol w:w="3577"/>
      </w:tblGrid>
      <w:tr w:rsidR="004C00AA" w:rsidRPr="001F7BB8" w:rsidTr="0065557D">
        <w:trPr>
          <w:tblHeader/>
        </w:trPr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693" w:type="dxa"/>
            <w:gridSpan w:val="4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организационно-методическому и технологическому сопровождению оценочных процедур 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Определение и утверждение перечня муниципальных  процедур в муниципальной системе оценки качества образования (далее - МСОКО)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Сентябрь ежегодно</w:t>
            </w:r>
          </w:p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 xml:space="preserve"> (с учетом выявленных </w:t>
            </w: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дефицитов в подготовке обучающихся)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Управление образования и молодежной политики  </w:t>
            </w: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администрации Тонкинского муниципального района Нижегородской области (далее – УО и МП)</w:t>
            </w:r>
          </w:p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Перечень региональных оценочных процедур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реализация Плана-графика («дорожной карты») подготовки и проведения государственной итоговой аттестации (далее - ГИА) по образовательным программам основного общего и среднего общего образования </w:t>
            </w:r>
            <w:proofErr w:type="gramStart"/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 xml:space="preserve"> оценочных процедур (муниципальные проверочные работы, далее - МПР)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План-график («дорожная карта») подготовки и проведения ГИА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Подготовка статистико-аналитического отчета о результатах ГИА-9 и ГИА-11 в Тонкинском муниципальном районе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Статистико-аналитический отчет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Изучение концепции и инструментария международных сравнительных исследований (</w:t>
            </w:r>
            <w:r w:rsidRPr="001F7BB8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1F7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BB8">
              <w:rPr>
                <w:rFonts w:ascii="Times New Roman" w:hAnsi="Times New Roman"/>
                <w:sz w:val="24"/>
                <w:szCs w:val="24"/>
                <w:lang w:val="en-US"/>
              </w:rPr>
              <w:t>TIMSS</w:t>
            </w:r>
            <w:r w:rsidRPr="001F7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BB8">
              <w:rPr>
                <w:rFonts w:ascii="Times New Roman" w:hAnsi="Times New Roman"/>
                <w:sz w:val="24"/>
                <w:szCs w:val="24"/>
                <w:lang w:val="en-US"/>
              </w:rPr>
              <w:t>PIRLS</w:t>
            </w:r>
            <w:r w:rsidRPr="001F7BB8">
              <w:rPr>
                <w:rFonts w:ascii="Times New Roman" w:hAnsi="Times New Roman"/>
                <w:sz w:val="24"/>
                <w:szCs w:val="24"/>
              </w:rPr>
              <w:t>) качества подготовки обучающихся и возможностей их применения в целях совершенствования методологии муниципальных и внутришкольных оценочных процедур, выработка стратегических решений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Направления совершенствования оценочных процедур и внутришкольных систем оценки качества образования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 и рекомендаций, обеспечивающих внедрение принципов оценки качества образования на основе практики МСИ на уровне муниципальных систем образования и образовательных организаций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август-октябрь </w:t>
            </w:r>
          </w:p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Рекомендации образовательных организаций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образовательных организаций в международных сравнительных исследованиях (далее - МСИ) качества образования в составе общероссийской выборки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графиком проведения МСИ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Участие образовательных организаций в соответствии с выборкой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7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Участие в  региональном  мониторинге учебных достижений </w:t>
            </w:r>
            <w:r w:rsidRPr="001F7BB8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по предмету "Иностранный язык" (региональный мониторинг результатов освоения основной образовательной программы предмету "Иностранный язык" в 3, 9, 10 классах)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7BB8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Ноябрь-декабрь </w:t>
            </w:r>
            <w:r w:rsidRPr="001F7BB8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2020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lastRenderedPageBreak/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F7B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7B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BB8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1F7BB8">
              <w:rPr>
                <w:rFonts w:ascii="Times New Roman" w:hAnsi="Times New Roman"/>
                <w:sz w:val="24"/>
                <w:szCs w:val="24"/>
              </w:rPr>
              <w:t xml:space="preserve"> диагностической работы по оценке метапредметных результатов в 4, 8, 10 классах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7BB8">
              <w:rPr>
                <w:rFonts w:ascii="Times New Roman" w:eastAsia="Times New Roman" w:hAnsi="Times New Roman"/>
                <w:sz w:val="23"/>
                <w:szCs w:val="23"/>
              </w:rPr>
              <w:t>Февраль - апрель 2021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Аналитический ответ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9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основных образовательных программ, реализующих адаптированные основные образовательные программы, на предмет </w:t>
            </w:r>
            <w:proofErr w:type="gramStart"/>
            <w:r w:rsidRPr="001F7BB8">
              <w:rPr>
                <w:rFonts w:ascii="Times New Roman" w:hAnsi="Times New Roman"/>
                <w:sz w:val="24"/>
                <w:szCs w:val="24"/>
              </w:rPr>
              <w:t>наличия разработанной внутренней системы оценки результатов обучения</w:t>
            </w:r>
            <w:proofErr w:type="gramEnd"/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4C00AA" w:rsidRPr="001F7BB8" w:rsidTr="0065557D">
        <w:trPr>
          <w:trHeight w:val="292"/>
        </w:trPr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10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Плана-графика проведения </w:t>
            </w:r>
            <w:proofErr w:type="gramStart"/>
            <w:r w:rsidRPr="001F7B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7BB8">
              <w:rPr>
                <w:rFonts w:ascii="Times New Roman" w:hAnsi="Times New Roman"/>
                <w:sz w:val="24"/>
                <w:szCs w:val="24"/>
              </w:rPr>
              <w:t xml:space="preserve"> Всероссийских проверочных работах (далее - ВПР), организация анализа результатов ВПР и подготовка рекомендаций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План-график, аналитическая справка, рекомендации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образовательных организаций в национальных сравнительных исследованиях качества образования (далее - НИКО) в составе общероссийской выборки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графиком проведения НИКО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Участие образовательных организаций в соответствии с выборкой</w:t>
            </w:r>
          </w:p>
        </w:tc>
      </w:tr>
      <w:tr w:rsidR="004C00AA" w:rsidRPr="001F7BB8" w:rsidTr="0065557D">
        <w:trPr>
          <w:trHeight w:val="292"/>
        </w:trPr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7BB8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7BB8">
              <w:rPr>
                <w:rFonts w:ascii="Times New Roman" w:eastAsia="Times New Roman" w:hAnsi="Times New Roman"/>
                <w:sz w:val="23"/>
                <w:szCs w:val="23"/>
              </w:rPr>
              <w:t xml:space="preserve">Участие в  региональных независимых процедурах оценки качества образования 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7BB8">
              <w:rPr>
                <w:rFonts w:ascii="Times New Roman" w:eastAsia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F7BB8">
              <w:rPr>
                <w:rFonts w:ascii="Times New Roman" w:eastAsia="Times New Roman" w:hAnsi="Times New Roman"/>
                <w:sz w:val="23"/>
                <w:szCs w:val="23"/>
              </w:rPr>
              <w:t xml:space="preserve">Аналитический отчет, выработка индивидуальных стратегий для муниципалитетов – участников процедур оценки качества. 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F7B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693" w:type="dxa"/>
            <w:gridSpan w:val="4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аналитическому и организационно-методическому сопровождению </w:t>
            </w:r>
            <w:proofErr w:type="gramStart"/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развития муниципальной системы оценки качества подготовки обучающихся</w:t>
            </w:r>
            <w:proofErr w:type="gramEnd"/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1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Проведение кластерного и комплексного анализа результатов по нескольким процедурам (в т.ч. ГИА, ВПР, НИКО, региональные мониторинги, региональная оценка по модели </w:t>
            </w:r>
            <w:r w:rsidRPr="001F7BB8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proofErr w:type="gramStart"/>
            <w:r w:rsidRPr="001F7B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F7BB8">
              <w:rPr>
                <w:rFonts w:ascii="Times New Roman" w:hAnsi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Сентябрь-ноябрь 2021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2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Подготовка адресных рекомендаций по результатам проведенного анализа для нескольких групп субъектов (для </w:t>
            </w:r>
            <w:r w:rsidRPr="001F7BB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ОО, для педагогических работников и др.)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lastRenderedPageBreak/>
              <w:t>Октябрь- ноябрь ежегодно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Адресные рекомендации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693" w:type="dxa"/>
            <w:gridSpan w:val="4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повышению квалификации по вопросам оценки качества подготовки </w:t>
            </w:r>
            <w:proofErr w:type="gramStart"/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1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 с учетом адресных рекомендаций в  реализация </w:t>
            </w:r>
            <w:proofErr w:type="gramStart"/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модулей дополнительных профессиональных программ повышения квалификации учителей-предметников</w:t>
            </w:r>
            <w:proofErr w:type="gramEnd"/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анализа и использования результатов различных оценочных процедур, использования оценочного инструментария по функциональной грамотности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В соответствии с планом-графиком курсовой подготовки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педагогических работников ОО по вопросам анализа и использования результатов различных оценочных процедур, использования оценочного инструментария по функциональной грамотности;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2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74" w:lineRule="exact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Участие в серии вебинаров для руководителей районных методических объединений, учителей предметников по подготовке учащихся к региональной оценке по модели PISA (по предметам: русский язык, математика, физика, химия, география, биология) и ознакомлению с алгоритмами и методами решения заданий PISA, по использованию результатов анализа ГИА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Август-сентябрь 2020</w:t>
            </w:r>
          </w:p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ежегодно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74" w:lineRule="exact"/>
              <w:ind w:left="12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Прослушана серия вебинаров для руководителей РМО, учителей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F7B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693" w:type="dxa"/>
            <w:gridSpan w:val="4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организационно-управленческому сопровождению муниципальной  системы оценки качества подготовки </w:t>
            </w:r>
            <w:proofErr w:type="gramStart"/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1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F7BB8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ОО по вопросам </w:t>
            </w:r>
            <w:proofErr w:type="gramStart"/>
            <w:r w:rsidRPr="001F7BB8">
              <w:rPr>
                <w:rFonts w:ascii="Times New Roman" w:hAnsi="Times New Roman"/>
                <w:sz w:val="24"/>
                <w:szCs w:val="24"/>
              </w:rPr>
              <w:t>формирования муниципальной системы оценки качества образования</w:t>
            </w:r>
            <w:bookmarkEnd w:id="0"/>
            <w:proofErr w:type="gramEnd"/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Проведено совещание по вопросам управления качеством образовательных результатов: система оценки качества подготовки обучающихся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2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Участие в региональном Семинаре для руководителей ОО на тему: «Управление качеством образовательных результатов в ОО»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Участие в семинаре по вопросам управления качеством образовательных результатов: система оценки качества подготовки обучающихся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3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Участие в  круглом столе «Анализ реализации «дорожной карты» по развитию региональной системы оценки качества подготовки </w:t>
            </w:r>
            <w:proofErr w:type="gramStart"/>
            <w:r w:rsidRPr="001F7B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F7BB8">
              <w:rPr>
                <w:rFonts w:ascii="Times New Roman" w:hAnsi="Times New Roman"/>
                <w:sz w:val="24"/>
                <w:szCs w:val="24"/>
              </w:rPr>
              <w:t xml:space="preserve"> в Нижегородской области на 2020-</w:t>
            </w:r>
            <w:r w:rsidRPr="001F7BB8">
              <w:rPr>
                <w:rFonts w:ascii="Times New Roman" w:hAnsi="Times New Roman"/>
                <w:sz w:val="24"/>
                <w:szCs w:val="24"/>
              </w:rPr>
              <w:lastRenderedPageBreak/>
              <w:t>2021 гг.»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2021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B8">
              <w:rPr>
                <w:rFonts w:ascii="Times New Roman" w:hAnsi="Times New Roman"/>
                <w:sz w:val="24"/>
                <w:szCs w:val="24"/>
              </w:rPr>
              <w:t xml:space="preserve">Проведен анализ и обсуждение реализации мероприятий по развитию региональной </w:t>
            </w:r>
            <w:r w:rsidRPr="001F7BB8">
              <w:rPr>
                <w:rFonts w:ascii="Times New Roman" w:hAnsi="Times New Roman"/>
                <w:sz w:val="24"/>
                <w:szCs w:val="24"/>
              </w:rPr>
              <w:lastRenderedPageBreak/>
              <w:t>системы оценки качества подготовки обучающихся в Нижегородской области, даны предложения по принятию управленческих решений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4693" w:type="dxa"/>
            <w:gridSpan w:val="4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B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информационному сопровождению муниципальной системы оценки качества подготовки </w:t>
            </w:r>
            <w:proofErr w:type="gramStart"/>
            <w:r w:rsidRPr="001F7BB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1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74" w:lineRule="exact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Создание и информационное наполнение раздела, посвященного муниципальной системе оценки качества образования, на сайте  Управления образования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В течение 2020-2021 гг.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74" w:lineRule="exact"/>
              <w:ind w:left="12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74" w:lineRule="exact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proofErr w:type="gramStart"/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Информирование общественности о развитии муниципальной системы оценки качества подготовки обучающихся (в муниципальных СМИ, на официальных сайтах)</w:t>
            </w:r>
            <w:proofErr w:type="gramEnd"/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2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74" w:lineRule="exact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 xml:space="preserve">Проведение родительского собрания 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Март 2021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74" w:lineRule="exact"/>
              <w:ind w:left="12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Проведено родительское собрание в целях реализации информационно-разъяснительной работы вопросам оценки качества образования для родителей обучающихся</w:t>
            </w:r>
          </w:p>
        </w:tc>
      </w:tr>
      <w:tr w:rsidR="004C00AA" w:rsidRPr="001F7BB8" w:rsidTr="0065557D">
        <w:tc>
          <w:tcPr>
            <w:tcW w:w="616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8">
              <w:rPr>
                <w:rFonts w:ascii="Times New Roman" w:hAnsi="Times New Roman"/>
              </w:rPr>
              <w:t>3</w:t>
            </w:r>
          </w:p>
        </w:tc>
        <w:tc>
          <w:tcPr>
            <w:tcW w:w="6722" w:type="dxa"/>
          </w:tcPr>
          <w:p w:rsidR="004C00AA" w:rsidRPr="001F7BB8" w:rsidRDefault="004C00AA" w:rsidP="0065557D">
            <w:pPr>
              <w:spacing w:after="0" w:line="274" w:lineRule="exact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 xml:space="preserve">Освещение </w:t>
            </w:r>
            <w:proofErr w:type="gramStart"/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вопросов развития муниципальной системы оценки качества подготовки обучающихся</w:t>
            </w:r>
            <w:proofErr w:type="gramEnd"/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 xml:space="preserve"> в рамках августовских педагогических форумов</w:t>
            </w:r>
          </w:p>
        </w:tc>
        <w:tc>
          <w:tcPr>
            <w:tcW w:w="2126" w:type="dxa"/>
          </w:tcPr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 xml:space="preserve">Август 2020 </w:t>
            </w:r>
          </w:p>
          <w:p w:rsidR="004C00AA" w:rsidRPr="001F7BB8" w:rsidRDefault="004C00AA" w:rsidP="0065557D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 xml:space="preserve">Август 2021 </w:t>
            </w:r>
          </w:p>
        </w:tc>
        <w:tc>
          <w:tcPr>
            <w:tcW w:w="2268" w:type="dxa"/>
          </w:tcPr>
          <w:p w:rsidR="004C00AA" w:rsidRPr="001F7BB8" w:rsidRDefault="004C00AA" w:rsidP="0065557D">
            <w:pPr>
              <w:spacing w:after="0" w:line="274" w:lineRule="exact"/>
              <w:ind w:left="120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4"/>
                <w:szCs w:val="24"/>
              </w:rPr>
              <w:t>УО и МП</w:t>
            </w:r>
          </w:p>
        </w:tc>
        <w:tc>
          <w:tcPr>
            <w:tcW w:w="3577" w:type="dxa"/>
          </w:tcPr>
          <w:p w:rsidR="004C00AA" w:rsidRPr="001F7BB8" w:rsidRDefault="004C00AA" w:rsidP="0065557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1F7BB8">
              <w:rPr>
                <w:rFonts w:ascii="Times New Roman" w:eastAsia="Arial Unicode MS" w:hAnsi="Times New Roman"/>
                <w:sz w:val="23"/>
                <w:szCs w:val="23"/>
              </w:rPr>
              <w:t>Информирование педагогической общественности о реализации «дорожной карты»</w:t>
            </w:r>
          </w:p>
        </w:tc>
      </w:tr>
    </w:tbl>
    <w:p w:rsidR="004C00AA" w:rsidRDefault="004C00AA" w:rsidP="004C00AA">
      <w:pPr>
        <w:pStyle w:val="10"/>
        <w:keepNext/>
        <w:keepLines/>
        <w:shd w:val="clear" w:color="auto" w:fill="auto"/>
        <w:spacing w:after="0" w:line="240" w:lineRule="auto"/>
        <w:ind w:left="23"/>
        <w:rPr>
          <w:b/>
          <w:sz w:val="28"/>
        </w:rPr>
      </w:pPr>
    </w:p>
    <w:p w:rsidR="004C00AA" w:rsidRDefault="004C00AA" w:rsidP="004C00AA">
      <w:pPr>
        <w:jc w:val="center"/>
      </w:pPr>
    </w:p>
    <w:p w:rsidR="004C00AA" w:rsidRDefault="004C00AA" w:rsidP="004C00AA">
      <w:pPr>
        <w:jc w:val="center"/>
      </w:pPr>
    </w:p>
    <w:p w:rsidR="00F67A75" w:rsidRDefault="00F67A75"/>
    <w:sectPr w:rsidR="00F67A75" w:rsidSect="004C0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1DE"/>
    <w:multiLevelType w:val="hybridMultilevel"/>
    <w:tmpl w:val="419C920E"/>
    <w:lvl w:ilvl="0" w:tplc="B598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5CD3"/>
    <w:multiLevelType w:val="hybridMultilevel"/>
    <w:tmpl w:val="91026EAE"/>
    <w:lvl w:ilvl="0" w:tplc="B598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7E7B"/>
    <w:multiLevelType w:val="hybridMultilevel"/>
    <w:tmpl w:val="1196F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4C00AA"/>
    <w:rsid w:val="004C00AA"/>
    <w:rsid w:val="00F6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4C00AA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C00AA"/>
    <w:pPr>
      <w:shd w:val="clear" w:color="auto" w:fill="FFFFFF"/>
      <w:spacing w:before="780" w:after="300" w:line="360" w:lineRule="exact"/>
      <w:ind w:firstLine="3160"/>
      <w:outlineLvl w:val="0"/>
    </w:pPr>
    <w:rPr>
      <w:rFonts w:ascii="Times New Roman" w:eastAsia="Times New Roman" w:hAnsi="Times New Roman"/>
      <w:sz w:val="33"/>
      <w:szCs w:val="33"/>
    </w:rPr>
  </w:style>
  <w:style w:type="paragraph" w:styleId="a3">
    <w:name w:val="List Paragraph"/>
    <w:basedOn w:val="a"/>
    <w:uiPriority w:val="34"/>
    <w:qFormat/>
    <w:rsid w:val="004C00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C00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2004</Words>
  <Characters>11425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КузнецоваОА</dc:creator>
  <cp:keywords/>
  <dc:description/>
  <cp:lastModifiedBy>КузнецоваОА</cp:lastModifiedBy>
  <cp:revision>2</cp:revision>
  <dcterms:created xsi:type="dcterms:W3CDTF">2021-03-11T06:09:00Z</dcterms:created>
  <dcterms:modified xsi:type="dcterms:W3CDTF">2021-03-11T06:09:00Z</dcterms:modified>
</cp:coreProperties>
</file>